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91126" w:rsidRDefault="00591126" w:rsidP="00E0751D">
      <w:pPr>
        <w:spacing w:after="0" w:line="240" w:lineRule="auto"/>
      </w:pPr>
    </w:p>
    <w:p w:rsidR="00AF5CAD" w:rsidRPr="00AF5CAD" w:rsidRDefault="00591126" w:rsidP="00E0751D">
      <w:pPr>
        <w:spacing w:after="0" w:line="240" w:lineRule="auto"/>
      </w:pPr>
      <w:r>
        <w:t>Solicitud al ayuntamiento sobre actualizaciones en reglamentos, y, que estos se cumplan en primer lugar  por los mismos  miembros del ayuntamiento, disciplina en el gasto,  con apego a la ley de planeación del gasto  público.</w:t>
      </w:r>
    </w:p>
    <w:p w:rsidR="00591126" w:rsidRDefault="00591126" w:rsidP="00E0751D">
      <w:pPr>
        <w:spacing w:after="0" w:line="240" w:lineRule="auto"/>
        <w:rPr>
          <w:i/>
        </w:rPr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lastRenderedPageBreak/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591126" w:rsidRDefault="00591126" w:rsidP="00E0751D">
      <w:pPr>
        <w:spacing w:after="0" w:line="240" w:lineRule="auto"/>
      </w:pPr>
    </w:p>
    <w:p w:rsidR="00591126" w:rsidRDefault="00591126" w:rsidP="00E0751D">
      <w:pPr>
        <w:spacing w:after="0" w:line="240" w:lineRule="auto"/>
      </w:pPr>
      <w:r>
        <w:t xml:space="preserve"> A la fecha de estrega del 1er trimestre de 2021, no se cuentan con  nuevas fuentes de financiamientos,</w:t>
      </w:r>
    </w:p>
    <w:p w:rsidR="00591126" w:rsidRDefault="00591126" w:rsidP="00E0751D">
      <w:pPr>
        <w:spacing w:after="0" w:line="240" w:lineRule="auto"/>
      </w:pPr>
      <w:r>
        <w:t>Se tiene contemplado  ser disciplinados  para evitar  gastar más  de las recaudaciones que se genere durante el ejercicio 2021.</w:t>
      </w:r>
    </w:p>
    <w:p w:rsidR="00591126" w:rsidRDefault="00591126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968" w:rsidRDefault="00787968" w:rsidP="007879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:rsidR="00787968" w:rsidRDefault="00787968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732,346</w:t>
            </w:r>
          </w:p>
          <w:p w:rsidR="00787968" w:rsidRDefault="00787968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:rsidR="00787968" w:rsidRPr="00E0751D" w:rsidRDefault="00787968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  <w:bookmarkStart w:id="0" w:name="_GoBack"/>
            <w:bookmarkEnd w:id="0"/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1F" w:rsidRDefault="005D1E1F" w:rsidP="0012031E">
      <w:pPr>
        <w:spacing w:after="0" w:line="240" w:lineRule="auto"/>
      </w:pPr>
      <w:r>
        <w:separator/>
      </w:r>
    </w:p>
  </w:endnote>
  <w:endnote w:type="continuationSeparator" w:id="0">
    <w:p w:rsidR="005D1E1F" w:rsidRDefault="005D1E1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CB" w:rsidRPr="000831CB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1F" w:rsidRDefault="005D1E1F" w:rsidP="0012031E">
      <w:pPr>
        <w:spacing w:after="0" w:line="240" w:lineRule="auto"/>
      </w:pPr>
      <w:r>
        <w:separator/>
      </w:r>
    </w:p>
  </w:footnote>
  <w:footnote w:type="continuationSeparator" w:id="0">
    <w:p w:rsidR="005D1E1F" w:rsidRDefault="005D1E1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 xml:space="preserve">CORRESPONDINTES AL </w:t>
    </w:r>
    <w:r w:rsidR="004705A2">
      <w:t>MUNICIPIO DE SALVATIERRA, GTO.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831CB"/>
    <w:rsid w:val="0012031E"/>
    <w:rsid w:val="003D1145"/>
    <w:rsid w:val="004705A2"/>
    <w:rsid w:val="004C23EA"/>
    <w:rsid w:val="00591126"/>
    <w:rsid w:val="005D1E1F"/>
    <w:rsid w:val="00787968"/>
    <w:rsid w:val="00940570"/>
    <w:rsid w:val="009967AB"/>
    <w:rsid w:val="00A827B2"/>
    <w:rsid w:val="00AE2E14"/>
    <w:rsid w:val="00AF5CAD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4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TOÑO</cp:lastModifiedBy>
  <cp:revision>5</cp:revision>
  <dcterms:created xsi:type="dcterms:W3CDTF">2018-03-20T04:02:00Z</dcterms:created>
  <dcterms:modified xsi:type="dcterms:W3CDTF">2021-05-03T17:51:00Z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