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43" w:rsidRDefault="00355317">
      <w:r w:rsidRPr="00355317">
        <w:t xml:space="preserve">D.1.17 Publica la información de aplicación de recursos federales del </w:t>
      </w:r>
      <w:r>
        <w:t xml:space="preserve"> Fondo de aportaciones para el fortalecimiento de los municipios y demarcaciones territoriales del Distrito Federal  </w:t>
      </w:r>
      <w:r w:rsidRPr="00355317">
        <w:t>FORTAMUN</w:t>
      </w:r>
    </w:p>
    <w:p w:rsidR="00355317" w:rsidRDefault="00355317" w:rsidP="00355317">
      <w:pPr>
        <w:jc w:val="center"/>
      </w:pPr>
      <w:bookmarkStart w:id="0" w:name="_GoBack"/>
      <w:bookmarkEnd w:id="0"/>
    </w:p>
    <w:sectPr w:rsidR="00355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B7"/>
    <w:rsid w:val="000144B7"/>
    <w:rsid w:val="00355317"/>
    <w:rsid w:val="006768E8"/>
    <w:rsid w:val="007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2019-02-09T04:28:00Z</dcterms:created>
  <dcterms:modified xsi:type="dcterms:W3CDTF">2019-02-09T04:39:00Z</dcterms:modified>
</cp:coreProperties>
</file>