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C43" w:rsidRDefault="00DD7C98">
      <w:r w:rsidRPr="00DD7C98">
        <w:t>B.2.4 Etapa del presupuesto de egresos devengado</w:t>
      </w:r>
      <w:bookmarkStart w:id="0" w:name="_GoBack"/>
      <w:bookmarkEnd w:id="0"/>
    </w:p>
    <w:p w:rsidR="00DD7C98" w:rsidRDefault="00DD7C98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967739</wp:posOffset>
                </wp:positionV>
                <wp:extent cx="523875" cy="2028825"/>
                <wp:effectExtent l="0" t="0" r="28575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028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277.2pt;margin-top:76.2pt;width:41.25pt;height:1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" filled="f" strokecolor="red" strokeweight="2pt"/>
            </w:pict>
          </mc:Fallback>
        </mc:AlternateContent>
      </w:r>
      <w:r>
        <w:rPr>
          <w:noProof/>
          <w:lang w:eastAsia="es-MX"/>
        </w:rPr>
        <w:drawing>
          <wp:inline distT="0" distB="0" distL="0" distR="0" wp14:anchorId="396D273E" wp14:editId="6C00838D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7C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AF9"/>
    <w:rsid w:val="007F1C43"/>
    <w:rsid w:val="00D35AF9"/>
    <w:rsid w:val="00DD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7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7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44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2019-02-09T02:05:00Z</dcterms:created>
  <dcterms:modified xsi:type="dcterms:W3CDTF">2019-02-09T02:06:00Z</dcterms:modified>
</cp:coreProperties>
</file>